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CC" w:rsidRPr="0078047B" w:rsidRDefault="00D97CCC" w:rsidP="00D97CCC">
      <w:pPr>
        <w:pStyle w:val="CompanyName"/>
        <w:framePr w:wrap="notBeside"/>
        <w:rPr>
          <w:rFonts w:ascii="Arial Rounded MT Bold" w:hAnsi="Arial Rounded MT Bold"/>
        </w:rPr>
      </w:pPr>
      <w:r w:rsidRPr="0078047B">
        <w:rPr>
          <w:rFonts w:ascii="Arial Rounded MT Bold" w:hAnsi="Arial Rounded MT Bold"/>
        </w:rPr>
        <w:t>HOPE SCHOOL PTO</w:t>
      </w:r>
    </w:p>
    <w:p w:rsidR="00D97CCC" w:rsidRDefault="00D97CCC" w:rsidP="00D97CCC">
      <w:pPr>
        <w:pStyle w:val="CompanyName"/>
        <w:framePr w:wrap="notBeside"/>
      </w:pPr>
      <w:r>
        <w:rPr>
          <w:noProof/>
        </w:rPr>
        <w:drawing>
          <wp:inline distT="0" distB="0" distL="0" distR="0" wp14:anchorId="1D983D63" wp14:editId="7477CFBC">
            <wp:extent cx="1238250" cy="895350"/>
            <wp:effectExtent l="19050" t="0" r="0" b="0"/>
            <wp:docPr id="1" name="Picture 1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3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CC" w:rsidRPr="001A4A85" w:rsidRDefault="00D97CCC" w:rsidP="00D97CCC">
      <w:pPr>
        <w:pStyle w:val="CompanyName"/>
        <w:framePr w:wrap="notBeside"/>
        <w:rPr>
          <w:sz w:val="16"/>
          <w:szCs w:val="16"/>
        </w:rPr>
      </w:pPr>
    </w:p>
    <w:p w:rsidR="00D97CCC" w:rsidRPr="0078047B" w:rsidRDefault="00D97CCC" w:rsidP="00D97CCC">
      <w:pPr>
        <w:pStyle w:val="ReturnAddress"/>
        <w:framePr w:wrap="notBeside"/>
        <w:rPr>
          <w:rFonts w:ascii="Century Gothic" w:hAnsi="Century Gothic"/>
          <w:b/>
          <w:sz w:val="18"/>
          <w:szCs w:val="18"/>
        </w:rPr>
      </w:pPr>
      <w:r w:rsidRPr="0078047B">
        <w:rPr>
          <w:rFonts w:ascii="Century Gothic" w:hAnsi="Century Gothic"/>
          <w:b/>
          <w:sz w:val="18"/>
          <w:szCs w:val="18"/>
        </w:rPr>
        <w:t>C/O Hope School</w:t>
      </w:r>
    </w:p>
    <w:p w:rsidR="00D97CCC" w:rsidRPr="0078047B" w:rsidRDefault="00D97CCC" w:rsidP="00D97CCC">
      <w:pPr>
        <w:pStyle w:val="ReturnAddress"/>
        <w:framePr w:wrap="notBeside"/>
        <w:rPr>
          <w:rFonts w:ascii="Century Gothic" w:hAnsi="Century Gothic"/>
          <w:b/>
          <w:sz w:val="18"/>
          <w:szCs w:val="18"/>
        </w:rPr>
      </w:pPr>
      <w:r w:rsidRPr="0078047B">
        <w:rPr>
          <w:rFonts w:ascii="Century Gothic" w:hAnsi="Century Gothic"/>
          <w:b/>
          <w:sz w:val="18"/>
          <w:szCs w:val="18"/>
        </w:rPr>
        <w:t>P.O. Box 47</w:t>
      </w:r>
    </w:p>
    <w:p w:rsidR="00D97CCC" w:rsidRPr="0078047B" w:rsidRDefault="00D97CCC" w:rsidP="00D97CCC">
      <w:pPr>
        <w:pStyle w:val="ReturnAddress"/>
        <w:framePr w:wrap="notBeside"/>
        <w:rPr>
          <w:rFonts w:ascii="Century Gothic" w:hAnsi="Century Gothic"/>
          <w:b/>
          <w:sz w:val="18"/>
          <w:szCs w:val="18"/>
        </w:rPr>
      </w:pPr>
      <w:r w:rsidRPr="0078047B">
        <w:rPr>
          <w:rFonts w:ascii="Century Gothic" w:hAnsi="Century Gothic"/>
          <w:b/>
          <w:sz w:val="18"/>
          <w:szCs w:val="18"/>
        </w:rPr>
        <w:t>Hope, Alaska  99605</w:t>
      </w:r>
    </w:p>
    <w:p w:rsidR="00D97CCC" w:rsidRPr="00212D2E" w:rsidRDefault="00D97CCC" w:rsidP="00D97CCC">
      <w:pPr>
        <w:pStyle w:val="ReturnAddress"/>
        <w:framePr w:wrap="notBeside"/>
        <w:rPr>
          <w:b/>
          <w:sz w:val="18"/>
          <w:szCs w:val="18"/>
        </w:rPr>
      </w:pPr>
    </w:p>
    <w:p w:rsidR="00D97CCC" w:rsidRPr="0078047B" w:rsidRDefault="00D97CCC" w:rsidP="00D97CCC">
      <w:pPr>
        <w:autoSpaceDE w:val="0"/>
        <w:autoSpaceDN w:val="0"/>
        <w:adjustRightInd w:val="0"/>
        <w:jc w:val="center"/>
        <w:rPr>
          <w:rFonts w:ascii="Century Gothic" w:hAnsi="Century Gothic" w:cstheme="minorHAnsi"/>
        </w:rPr>
      </w:pPr>
      <w:r w:rsidRPr="0078047B">
        <w:rPr>
          <w:rFonts w:ascii="Century Gothic" w:hAnsi="Century Gothic" w:cstheme="minorHAnsi"/>
          <w:noProof/>
        </w:rPr>
        <w:drawing>
          <wp:inline distT="0" distB="0" distL="0" distR="0" wp14:anchorId="336963A9" wp14:editId="6D210C1B">
            <wp:extent cx="5486400" cy="95250"/>
            <wp:effectExtent l="19050" t="0" r="0" b="0"/>
            <wp:docPr id="2" name="Pictur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66" w:rsidRDefault="00CA1666" w:rsidP="00CA1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PTO Meeting</w:t>
      </w:r>
    </w:p>
    <w:p w:rsidR="00196C92" w:rsidRPr="00CA1666" w:rsidRDefault="00B63B62" w:rsidP="00CA1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20</w:t>
      </w:r>
      <w:r w:rsidR="00196C92" w:rsidRPr="00CA1666">
        <w:rPr>
          <w:rFonts w:asciiTheme="minorHAnsi" w:hAnsiTheme="minorHAnsi" w:cstheme="minorHAnsi"/>
        </w:rPr>
        <w:t>, 2019</w:t>
      </w:r>
    </w:p>
    <w:p w:rsidR="00196C92" w:rsidRPr="00CA1666" w:rsidRDefault="00196C92" w:rsidP="00196C9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>Meeting called to order 3:55pm</w:t>
      </w:r>
    </w:p>
    <w:p w:rsidR="00196C92" w:rsidRPr="00CA1666" w:rsidRDefault="00196C92" w:rsidP="00196C9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 xml:space="preserve">In </w:t>
      </w:r>
      <w:r w:rsidR="00B63B62">
        <w:rPr>
          <w:rFonts w:asciiTheme="minorHAnsi" w:hAnsiTheme="minorHAnsi" w:cstheme="minorHAnsi"/>
        </w:rPr>
        <w:t xml:space="preserve">attendance: Teddy, Sasha, Nathan, </w:t>
      </w:r>
      <w:proofErr w:type="spellStart"/>
      <w:r w:rsidR="00B63B62">
        <w:rPr>
          <w:rFonts w:asciiTheme="minorHAnsi" w:hAnsiTheme="minorHAnsi" w:cstheme="minorHAnsi"/>
        </w:rPr>
        <w:t>Cherrl</w:t>
      </w:r>
      <w:proofErr w:type="spellEnd"/>
      <w:r w:rsidR="00B63B62">
        <w:rPr>
          <w:rFonts w:asciiTheme="minorHAnsi" w:hAnsiTheme="minorHAnsi" w:cstheme="minorHAnsi"/>
        </w:rPr>
        <w:t xml:space="preserve">, Andy, Molly, </w:t>
      </w:r>
      <w:r w:rsidRPr="00CA1666">
        <w:rPr>
          <w:rFonts w:asciiTheme="minorHAnsi" w:hAnsiTheme="minorHAnsi" w:cstheme="minorHAnsi"/>
        </w:rPr>
        <w:t xml:space="preserve">Jess, </w:t>
      </w:r>
      <w:proofErr w:type="spellStart"/>
      <w:r w:rsidRPr="00CA1666">
        <w:rPr>
          <w:rFonts w:asciiTheme="minorHAnsi" w:hAnsiTheme="minorHAnsi" w:cstheme="minorHAnsi"/>
        </w:rPr>
        <w:t>Tahneta</w:t>
      </w:r>
      <w:proofErr w:type="spellEnd"/>
    </w:p>
    <w:p w:rsidR="00196C92" w:rsidRPr="00CA1666" w:rsidRDefault="00196C92" w:rsidP="00196C9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 xml:space="preserve">Minutes from </w:t>
      </w:r>
      <w:r w:rsidR="00B63B62">
        <w:rPr>
          <w:rFonts w:asciiTheme="minorHAnsi" w:hAnsiTheme="minorHAnsi" w:cstheme="minorHAnsi"/>
        </w:rPr>
        <w:t>November</w:t>
      </w:r>
      <w:r w:rsidRPr="00CA1666">
        <w:rPr>
          <w:rFonts w:asciiTheme="minorHAnsi" w:hAnsiTheme="minorHAnsi" w:cstheme="minorHAnsi"/>
        </w:rPr>
        <w:t xml:space="preserve"> meeting read and approved</w:t>
      </w:r>
    </w:p>
    <w:p w:rsidR="00196C92" w:rsidRDefault="00196C92" w:rsidP="00196C9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>T</w:t>
      </w:r>
      <w:r w:rsidR="00B63B62">
        <w:rPr>
          <w:rFonts w:asciiTheme="minorHAnsi" w:hAnsiTheme="minorHAnsi" w:cstheme="minorHAnsi"/>
        </w:rPr>
        <w:t>reasurer Report – se</w:t>
      </w:r>
      <w:r w:rsidR="002D57A1">
        <w:rPr>
          <w:rFonts w:asciiTheme="minorHAnsi" w:hAnsiTheme="minorHAnsi" w:cstheme="minorHAnsi"/>
        </w:rPr>
        <w:t>e attached.  Pie auction tota</w:t>
      </w:r>
      <w:r w:rsidR="00B63B62">
        <w:rPr>
          <w:rFonts w:asciiTheme="minorHAnsi" w:hAnsiTheme="minorHAnsi" w:cstheme="minorHAnsi"/>
        </w:rPr>
        <w:t>l = $1,120</w:t>
      </w:r>
    </w:p>
    <w:p w:rsidR="00B63B62" w:rsidRDefault="00B63B62" w:rsidP="00B63B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Teacher Report </w:t>
      </w:r>
    </w:p>
    <w:p w:rsidR="00B63B62" w:rsidRDefault="00B63B62" w:rsidP="002D57A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 Santa this Thursday, December 19.  Families welcome.</w:t>
      </w:r>
    </w:p>
    <w:p w:rsidR="00B63B62" w:rsidRDefault="00B63B62" w:rsidP="002D57A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Ski days: 1/28, 2/4, 2/25, 3/3, 3/17, 3/24.  Tommy would like to request 2/18 instead of 3/24.  Discussion.  All agreed that it would offer the best chance of having snow for all sessions.  $20 dollar increase from prior years to $140 dollars/per student this year.  Request for parents to contribute $70, but PTO will cover scholarships for that, if necessary.  $20 for chaperone ski tickets.  All chaperones/volunteers must fill out volunteer paperwork online.  Motion (Jess) to approve funds for skiing up to $2000. Seconded by </w:t>
      </w:r>
      <w:proofErr w:type="spellStart"/>
      <w:r>
        <w:rPr>
          <w:rFonts w:asciiTheme="minorHAnsi" w:hAnsiTheme="minorHAnsi" w:cstheme="minorHAnsi"/>
        </w:rPr>
        <w:t>Tahneta</w:t>
      </w:r>
      <w:proofErr w:type="spellEnd"/>
      <w:r w:rsidR="002D57A1">
        <w:rPr>
          <w:rFonts w:asciiTheme="minorHAnsi" w:hAnsiTheme="minorHAnsi" w:cstheme="minorHAnsi"/>
        </w:rPr>
        <w:t>.</w:t>
      </w:r>
    </w:p>
    <w:p w:rsidR="002D57A1" w:rsidRDefault="002D57A1" w:rsidP="002D57A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D57A1" w:rsidRDefault="002D57A1" w:rsidP="002D57A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Report</w:t>
      </w:r>
    </w:p>
    <w:p w:rsidR="002D57A1" w:rsidRPr="00CA1666" w:rsidRDefault="002D57A1" w:rsidP="002D57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River graduated.  We need a student representative.  Sasha will propose opportunity to student body. </w:t>
      </w:r>
    </w:p>
    <w:p w:rsidR="00B63B62" w:rsidRPr="00CA1666" w:rsidRDefault="00B63B62" w:rsidP="00B63B6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>Principal report</w:t>
      </w:r>
    </w:p>
    <w:p w:rsidR="00B63B62" w:rsidRDefault="0061019A" w:rsidP="0061019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61019A" w:rsidRDefault="0061019A" w:rsidP="0061019A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Reimbursement for hockey nets.  Prior motion amended (</w:t>
      </w:r>
      <w:proofErr w:type="spellStart"/>
      <w:r>
        <w:rPr>
          <w:rFonts w:asciiTheme="minorHAnsi" w:hAnsiTheme="minorHAnsi" w:cstheme="minorHAnsi"/>
        </w:rPr>
        <w:t>Tahneta</w:t>
      </w:r>
      <w:proofErr w:type="spellEnd"/>
      <w:r>
        <w:rPr>
          <w:rFonts w:asciiTheme="minorHAnsi" w:hAnsiTheme="minorHAnsi" w:cstheme="minorHAnsi"/>
        </w:rPr>
        <w:t>) to increase the amount to $214.22 to cover costs.  Molly seconded.</w:t>
      </w:r>
    </w:p>
    <w:p w:rsidR="00B63B62" w:rsidRDefault="0061019A" w:rsidP="00196C9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:rsidR="0061019A" w:rsidRPr="00CA1666" w:rsidRDefault="0061019A" w:rsidP="00196C9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Molly would like to offer an afterschool Photo club opportunity starting next year.  The intent is to gauge interest for the possibility of a photo elective class for next year and a yearbook.  Molly presented a proposal with expected costs (see attached).  Discussion. Motion (Molly) to approve $300 to get the club started and cameras repaired.  Seconded by Jess.</w:t>
      </w:r>
    </w:p>
    <w:p w:rsidR="00196C92" w:rsidRPr="00CA1666" w:rsidRDefault="00196C92" w:rsidP="00196C92">
      <w:pPr>
        <w:pStyle w:val="NormalWeb"/>
        <w:rPr>
          <w:rFonts w:asciiTheme="minorHAnsi" w:hAnsiTheme="minorHAnsi" w:cstheme="minorHAnsi"/>
        </w:rPr>
      </w:pPr>
      <w:proofErr w:type="spellStart"/>
      <w:r w:rsidRPr="00CA1666">
        <w:rPr>
          <w:rFonts w:asciiTheme="minorHAnsi" w:hAnsiTheme="minorHAnsi" w:cstheme="minorHAnsi"/>
        </w:rPr>
        <w:t>Misc</w:t>
      </w:r>
      <w:proofErr w:type="spellEnd"/>
      <w:r w:rsidRPr="00CA1666">
        <w:rPr>
          <w:rFonts w:asciiTheme="minorHAnsi" w:hAnsiTheme="minorHAnsi" w:cstheme="minorHAnsi"/>
        </w:rPr>
        <w:t>:</w:t>
      </w:r>
    </w:p>
    <w:p w:rsidR="003876C6" w:rsidRDefault="003876C6" w:rsidP="003876C6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Shop has been organized and cleaned up and is ready for District inspection.  District to certify equipment for use.  Waiting for Andy’s volunteer paperwork to </w:t>
      </w:r>
      <w:proofErr w:type="gramStart"/>
      <w:r>
        <w:rPr>
          <w:rFonts w:asciiTheme="minorHAnsi" w:hAnsiTheme="minorHAnsi" w:cstheme="minorHAnsi"/>
        </w:rPr>
        <w:t>be approved</w:t>
      </w:r>
      <w:proofErr w:type="gramEnd"/>
      <w:r>
        <w:rPr>
          <w:rFonts w:asciiTheme="minorHAnsi" w:hAnsiTheme="minorHAnsi" w:cstheme="minorHAnsi"/>
        </w:rPr>
        <w:t xml:space="preserve"> for Shop help.</w:t>
      </w:r>
    </w:p>
    <w:p w:rsidR="003876C6" w:rsidRDefault="003876C6" w:rsidP="003876C6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Photo club and potentially walking club will be 4-6pm on </w:t>
      </w:r>
      <w:proofErr w:type="gramStart"/>
      <w:r>
        <w:rPr>
          <w:rFonts w:asciiTheme="minorHAnsi" w:hAnsiTheme="minorHAnsi" w:cstheme="minorHAnsi"/>
        </w:rPr>
        <w:t>Monday’s</w:t>
      </w:r>
      <w:proofErr w:type="gramEnd"/>
      <w:r>
        <w:rPr>
          <w:rFonts w:asciiTheme="minorHAnsi" w:hAnsiTheme="minorHAnsi" w:cstheme="minorHAnsi"/>
        </w:rPr>
        <w:t xml:space="preserve">.  Discussion.  Adult walking participants will be required to fill out a waiver 24 hours before participation.  Molly to confirm if this needs to be every time or only one time.  </w:t>
      </w:r>
    </w:p>
    <w:p w:rsidR="003876C6" w:rsidRPr="003876C6" w:rsidRDefault="003876C6" w:rsidP="003876C6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fundraisers for the year</w:t>
      </w:r>
      <w:r w:rsidR="00012525">
        <w:rPr>
          <w:rFonts w:asciiTheme="minorHAnsi" w:hAnsiTheme="minorHAnsi" w:cstheme="minorHAnsi"/>
        </w:rPr>
        <w:t xml:space="preserve">?  </w:t>
      </w:r>
      <w:proofErr w:type="spellStart"/>
      <w:r w:rsidR="00012525">
        <w:rPr>
          <w:rFonts w:asciiTheme="minorHAnsi" w:hAnsiTheme="minorHAnsi" w:cstheme="minorHAnsi"/>
        </w:rPr>
        <w:t>Cherryl</w:t>
      </w:r>
      <w:proofErr w:type="spellEnd"/>
      <w:r w:rsidR="00012525">
        <w:rPr>
          <w:rFonts w:asciiTheme="minorHAnsi" w:hAnsiTheme="minorHAnsi" w:cstheme="minorHAnsi"/>
        </w:rPr>
        <w:t xml:space="preserve"> would like to offer a St. Paddy’s dinner.  Molly to get her the required paperwork to host it at the school.  </w:t>
      </w:r>
      <w:proofErr w:type="spellStart"/>
      <w:r w:rsidR="00012525">
        <w:rPr>
          <w:rFonts w:asciiTheme="minorHAnsi" w:hAnsiTheme="minorHAnsi" w:cstheme="minorHAnsi"/>
        </w:rPr>
        <w:t>Turnagain</w:t>
      </w:r>
      <w:proofErr w:type="spellEnd"/>
      <w:r w:rsidR="00012525">
        <w:rPr>
          <w:rFonts w:asciiTheme="minorHAnsi" w:hAnsiTheme="minorHAnsi" w:cstheme="minorHAnsi"/>
        </w:rPr>
        <w:t xml:space="preserve"> Kayak would like to make the first coffee roasting blend for the Hope School and to donate a portion of the proceeds to the PTO.  We would like the students to design a label for us.  </w:t>
      </w:r>
      <w:bookmarkStart w:id="0" w:name="_GoBack"/>
      <w:bookmarkEnd w:id="0"/>
    </w:p>
    <w:p w:rsidR="001E4FC5" w:rsidRPr="00CA1666" w:rsidRDefault="003876C6" w:rsidP="00196C9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4:3</w:t>
      </w:r>
      <w:r w:rsidR="00196C92" w:rsidRPr="00CA1666">
        <w:rPr>
          <w:rFonts w:asciiTheme="minorHAnsi" w:hAnsiTheme="minorHAnsi" w:cstheme="minorHAnsi"/>
        </w:rPr>
        <w:t>0pm</w:t>
      </w:r>
    </w:p>
    <w:p w:rsidR="002A64A2" w:rsidRPr="001E4FC5" w:rsidRDefault="002A64A2" w:rsidP="001E4FC5">
      <w:pPr>
        <w:pStyle w:val="NormalWeb"/>
        <w:rPr>
          <w:rFonts w:ascii="Century Gothic" w:hAnsi="Century Gothic" w:cstheme="minorHAnsi"/>
        </w:rPr>
      </w:pPr>
    </w:p>
    <w:sectPr w:rsidR="002A64A2" w:rsidRPr="001E4FC5" w:rsidSect="00C87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203"/>
    <w:multiLevelType w:val="hybridMultilevel"/>
    <w:tmpl w:val="613EEA92"/>
    <w:lvl w:ilvl="0" w:tplc="66287F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1ED"/>
    <w:multiLevelType w:val="hybridMultilevel"/>
    <w:tmpl w:val="C160153E"/>
    <w:lvl w:ilvl="0" w:tplc="C298FC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016"/>
    <w:multiLevelType w:val="hybridMultilevel"/>
    <w:tmpl w:val="0C9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179B"/>
    <w:multiLevelType w:val="hybridMultilevel"/>
    <w:tmpl w:val="7AD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6E41"/>
    <w:multiLevelType w:val="multilevel"/>
    <w:tmpl w:val="F29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F5AF3"/>
    <w:multiLevelType w:val="hybridMultilevel"/>
    <w:tmpl w:val="CCD4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4919"/>
    <w:multiLevelType w:val="hybridMultilevel"/>
    <w:tmpl w:val="9184F5CE"/>
    <w:lvl w:ilvl="0" w:tplc="59E87CF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0A18"/>
    <w:multiLevelType w:val="hybridMultilevel"/>
    <w:tmpl w:val="19040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0BF"/>
    <w:multiLevelType w:val="hybridMultilevel"/>
    <w:tmpl w:val="ACC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862D1"/>
    <w:multiLevelType w:val="hybridMultilevel"/>
    <w:tmpl w:val="6684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002"/>
    <w:multiLevelType w:val="hybridMultilevel"/>
    <w:tmpl w:val="6920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70F2"/>
    <w:multiLevelType w:val="multilevel"/>
    <w:tmpl w:val="A6E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B424B"/>
    <w:multiLevelType w:val="hybridMultilevel"/>
    <w:tmpl w:val="57F23DD8"/>
    <w:lvl w:ilvl="0" w:tplc="1AD60E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7492B"/>
    <w:multiLevelType w:val="hybridMultilevel"/>
    <w:tmpl w:val="DF36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22F22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542B"/>
    <w:multiLevelType w:val="hybridMultilevel"/>
    <w:tmpl w:val="5600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3EE"/>
    <w:multiLevelType w:val="hybridMultilevel"/>
    <w:tmpl w:val="D046C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B7B73"/>
    <w:multiLevelType w:val="hybridMultilevel"/>
    <w:tmpl w:val="260C0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2639"/>
    <w:multiLevelType w:val="hybridMultilevel"/>
    <w:tmpl w:val="37BA3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26434"/>
    <w:multiLevelType w:val="hybridMultilevel"/>
    <w:tmpl w:val="6E1A6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C49A6"/>
    <w:multiLevelType w:val="hybridMultilevel"/>
    <w:tmpl w:val="286294AE"/>
    <w:lvl w:ilvl="0" w:tplc="48C887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814EE"/>
    <w:multiLevelType w:val="hybridMultilevel"/>
    <w:tmpl w:val="4AD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780D"/>
    <w:multiLevelType w:val="hybridMultilevel"/>
    <w:tmpl w:val="96803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245A3"/>
    <w:multiLevelType w:val="hybridMultilevel"/>
    <w:tmpl w:val="7D7A2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4125"/>
    <w:multiLevelType w:val="hybridMultilevel"/>
    <w:tmpl w:val="54E44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B7AD9"/>
    <w:multiLevelType w:val="hybridMultilevel"/>
    <w:tmpl w:val="FCA6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57C5"/>
    <w:multiLevelType w:val="hybridMultilevel"/>
    <w:tmpl w:val="66AAE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3ABB"/>
    <w:multiLevelType w:val="hybridMultilevel"/>
    <w:tmpl w:val="BBFC4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40213"/>
    <w:multiLevelType w:val="hybridMultilevel"/>
    <w:tmpl w:val="72B05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E4655"/>
    <w:multiLevelType w:val="multilevel"/>
    <w:tmpl w:val="BF0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46824"/>
    <w:multiLevelType w:val="multilevel"/>
    <w:tmpl w:val="E67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56466"/>
    <w:multiLevelType w:val="hybridMultilevel"/>
    <w:tmpl w:val="B22A9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24"/>
  </w:num>
  <w:num w:numId="5">
    <w:abstractNumId w:val="5"/>
  </w:num>
  <w:num w:numId="6">
    <w:abstractNumId w:val="19"/>
  </w:num>
  <w:num w:numId="7">
    <w:abstractNumId w:val="9"/>
  </w:num>
  <w:num w:numId="8">
    <w:abstractNumId w:val="18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22"/>
  </w:num>
  <w:num w:numId="14">
    <w:abstractNumId w:val="1"/>
  </w:num>
  <w:num w:numId="15">
    <w:abstractNumId w:val="30"/>
  </w:num>
  <w:num w:numId="16">
    <w:abstractNumId w:val="12"/>
  </w:num>
  <w:num w:numId="17">
    <w:abstractNumId w:val="27"/>
  </w:num>
  <w:num w:numId="18">
    <w:abstractNumId w:val="26"/>
  </w:num>
  <w:num w:numId="19">
    <w:abstractNumId w:val="14"/>
  </w:num>
  <w:num w:numId="20">
    <w:abstractNumId w:val="7"/>
  </w:num>
  <w:num w:numId="21">
    <w:abstractNumId w:val="17"/>
  </w:num>
  <w:num w:numId="22">
    <w:abstractNumId w:val="23"/>
  </w:num>
  <w:num w:numId="23">
    <w:abstractNumId w:val="25"/>
  </w:num>
  <w:num w:numId="24">
    <w:abstractNumId w:val="16"/>
  </w:num>
  <w:num w:numId="25">
    <w:abstractNumId w:val="10"/>
  </w:num>
  <w:num w:numId="26">
    <w:abstractNumId w:val="13"/>
  </w:num>
  <w:num w:numId="27">
    <w:abstractNumId w:val="20"/>
  </w:num>
  <w:num w:numId="28">
    <w:abstractNumId w:val="3"/>
  </w:num>
  <w:num w:numId="29">
    <w:abstractNumId w:val="4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CC"/>
    <w:rsid w:val="00012525"/>
    <w:rsid w:val="000C54F5"/>
    <w:rsid w:val="000C7B58"/>
    <w:rsid w:val="001131A8"/>
    <w:rsid w:val="0012213D"/>
    <w:rsid w:val="00126A17"/>
    <w:rsid w:val="00196C92"/>
    <w:rsid w:val="001B69D7"/>
    <w:rsid w:val="001D3B73"/>
    <w:rsid w:val="001E4FC5"/>
    <w:rsid w:val="00205A01"/>
    <w:rsid w:val="00254FC4"/>
    <w:rsid w:val="00270F62"/>
    <w:rsid w:val="00271B20"/>
    <w:rsid w:val="002A64A2"/>
    <w:rsid w:val="002D36F5"/>
    <w:rsid w:val="002D57A1"/>
    <w:rsid w:val="002F4AB7"/>
    <w:rsid w:val="0032090C"/>
    <w:rsid w:val="003876C6"/>
    <w:rsid w:val="00395FAE"/>
    <w:rsid w:val="00426474"/>
    <w:rsid w:val="0054290E"/>
    <w:rsid w:val="00544690"/>
    <w:rsid w:val="00581E81"/>
    <w:rsid w:val="005D07BA"/>
    <w:rsid w:val="005E1D18"/>
    <w:rsid w:val="0061019A"/>
    <w:rsid w:val="00624383"/>
    <w:rsid w:val="006E3947"/>
    <w:rsid w:val="007243B2"/>
    <w:rsid w:val="0078047B"/>
    <w:rsid w:val="007E11BA"/>
    <w:rsid w:val="007E61C3"/>
    <w:rsid w:val="00824709"/>
    <w:rsid w:val="008B465E"/>
    <w:rsid w:val="009F7B4F"/>
    <w:rsid w:val="00B2241D"/>
    <w:rsid w:val="00B24412"/>
    <w:rsid w:val="00B30748"/>
    <w:rsid w:val="00B63B62"/>
    <w:rsid w:val="00C77C91"/>
    <w:rsid w:val="00C8769B"/>
    <w:rsid w:val="00CA1666"/>
    <w:rsid w:val="00D33DA4"/>
    <w:rsid w:val="00D40AEC"/>
    <w:rsid w:val="00D97CCC"/>
    <w:rsid w:val="00DD474F"/>
    <w:rsid w:val="00E2460F"/>
    <w:rsid w:val="00EF452A"/>
    <w:rsid w:val="00F0111A"/>
    <w:rsid w:val="00F76A70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2DBF"/>
  <w15:chartTrackingRefBased/>
  <w15:docId w15:val="{09C6154D-A497-4718-8DA4-1920B549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97CC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D97CC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7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241D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1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Hogan</dc:creator>
  <cp:keywords/>
  <dc:description/>
  <cp:lastModifiedBy>Christen Peck</cp:lastModifiedBy>
  <cp:revision>5</cp:revision>
  <cp:lastPrinted>2019-05-09T19:13:00Z</cp:lastPrinted>
  <dcterms:created xsi:type="dcterms:W3CDTF">2019-12-20T22:05:00Z</dcterms:created>
  <dcterms:modified xsi:type="dcterms:W3CDTF">2019-12-20T22:30:00Z</dcterms:modified>
</cp:coreProperties>
</file>